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CEF" w:rsidRPr="00015364" w:rsidRDefault="00015364" w:rsidP="00623CEF">
      <w:pP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0153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Знания и умения определять степень окисления элементов в молекулах позволяют решать очень сложные уравнения реакций и соответственно правильно рассчитывать количества отбираемых веще</w:t>
      </w:r>
      <w:proofErr w:type="gramStart"/>
      <w:r w:rsidRPr="000153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ств дл</w:t>
      </w:r>
      <w:proofErr w:type="gramEnd"/>
      <w:r w:rsidRPr="0001536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реакций, опытов и в технологических процессах. Степень окисления - одно из важнейших, ключевых понятий в химии. </w:t>
      </w:r>
    </w:p>
    <w:tbl>
      <w:tblPr>
        <w:tblStyle w:val="a3"/>
        <w:tblpPr w:leftFromText="180" w:rightFromText="180" w:vertAnchor="text" w:horzAnchor="margin" w:tblpY="322"/>
        <w:tblW w:w="0" w:type="auto"/>
        <w:tblLook w:val="01E0"/>
      </w:tblPr>
      <w:tblGrid>
        <w:gridCol w:w="14786"/>
      </w:tblGrid>
      <w:tr w:rsidR="00623CEF" w:rsidRPr="00F955C7" w:rsidTr="00C54B21">
        <w:tc>
          <w:tcPr>
            <w:tcW w:w="15352" w:type="dxa"/>
            <w:shd w:val="clear" w:color="auto" w:fill="FFFFFF" w:themeFill="background1"/>
            <w:vAlign w:val="center"/>
          </w:tcPr>
          <w:p w:rsidR="00623CEF" w:rsidRPr="00F955C7" w:rsidRDefault="00623CEF" w:rsidP="00C54B21">
            <w:pPr>
              <w:jc w:val="center"/>
              <w:outlineLvl w:val="0"/>
              <w:rPr>
                <w:i/>
                <w:sz w:val="32"/>
                <w:lang w:val="en-US"/>
              </w:rPr>
            </w:pPr>
            <w:r w:rsidRPr="00F955C7">
              <w:rPr>
                <w:i/>
                <w:sz w:val="32"/>
              </w:rPr>
              <w:t>ПРАВИЛА ОПРЕДЕЛЕНИЯ СТЕПЕНИ ОКИСЛЕНИЯ.</w:t>
            </w:r>
          </w:p>
        </w:tc>
      </w:tr>
    </w:tbl>
    <w:p w:rsidR="00623CEF" w:rsidRPr="00FF6087" w:rsidRDefault="00623CEF" w:rsidP="00623CEF">
      <w:pPr>
        <w:outlineLvl w:val="0"/>
        <w:rPr>
          <w:rFonts w:ascii="Times New Roman" w:eastAsia="Times New Roman" w:hAnsi="Times New Roman" w:cs="Times New Roman"/>
          <w:i/>
          <w:sz w:val="32"/>
          <w:lang w:val="en-US"/>
        </w:rPr>
      </w:pPr>
    </w:p>
    <w:tbl>
      <w:tblPr>
        <w:tblStyle w:val="a3"/>
        <w:tblW w:w="15735" w:type="dxa"/>
        <w:tblInd w:w="-743" w:type="dxa"/>
        <w:tblLayout w:type="fixed"/>
        <w:tblLook w:val="01E0"/>
      </w:tblPr>
      <w:tblGrid>
        <w:gridCol w:w="1135"/>
        <w:gridCol w:w="1417"/>
        <w:gridCol w:w="2268"/>
        <w:gridCol w:w="2694"/>
        <w:gridCol w:w="1701"/>
        <w:gridCol w:w="2126"/>
        <w:gridCol w:w="1984"/>
        <w:gridCol w:w="2410"/>
      </w:tblGrid>
      <w:tr w:rsidR="00623CEF" w:rsidRPr="002A5215" w:rsidTr="00C54B21"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Правило №</w:t>
            </w:r>
            <w:r w:rsidRPr="002A5215">
              <w:rPr>
                <w:bCs/>
                <w:i/>
                <w:iCs/>
                <w:sz w:val="24"/>
                <w:szCs w:val="28"/>
                <w:lang w:val="en-US"/>
              </w:rPr>
              <w:t xml:space="preserve"> </w:t>
            </w:r>
            <w:r w:rsidRPr="002A5215">
              <w:rPr>
                <w:bCs/>
                <w:i/>
                <w:iCs/>
                <w:sz w:val="24"/>
                <w:szCs w:val="28"/>
              </w:rPr>
              <w:t xml:space="preserve">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 xml:space="preserve">Правило 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№ 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 xml:space="preserve">Правило 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№ 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Правило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 xml:space="preserve"> № 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 xml:space="preserve">Правило 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№ 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Правило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№ 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Правило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 xml:space="preserve"> № 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  <w:szCs w:val="28"/>
                <w:lang w:val="en-US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 xml:space="preserve">Правило </w:t>
            </w:r>
          </w:p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  <w:szCs w:val="28"/>
              </w:rPr>
              <w:t>№ 8</w:t>
            </w:r>
          </w:p>
        </w:tc>
      </w:tr>
      <w:tr w:rsidR="00623CEF" w:rsidTr="00C54B21">
        <w:trPr>
          <w:trHeight w:val="1418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94195">
              <w:rPr>
                <w:b/>
                <w:bCs/>
                <w:i/>
                <w:iCs/>
                <w:sz w:val="24"/>
                <w:szCs w:val="24"/>
              </w:rPr>
              <w:t>Изолированные атомы химических элеме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нтов имеют степень окисления   </w:t>
            </w:r>
            <w:r w:rsidRPr="00C94195">
              <w:rPr>
                <w:b/>
                <w:bCs/>
                <w:i/>
                <w:iCs/>
                <w:sz w:val="24"/>
                <w:szCs w:val="24"/>
              </w:rPr>
              <w:t>0.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</w:rPr>
            </w:pPr>
            <w:r w:rsidRPr="00C94195">
              <w:rPr>
                <w:b/>
                <w:bCs/>
                <w:i/>
                <w:iCs/>
                <w:sz w:val="24"/>
              </w:rPr>
              <w:t>Простые вещес</w:t>
            </w:r>
            <w:r>
              <w:rPr>
                <w:b/>
                <w:bCs/>
                <w:i/>
                <w:iCs/>
                <w:sz w:val="24"/>
              </w:rPr>
              <w:t xml:space="preserve">тва имеют степень окисления     </w:t>
            </w:r>
            <w:r w:rsidRPr="00C94195">
              <w:rPr>
                <w:b/>
                <w:bCs/>
                <w:i/>
                <w:iCs/>
                <w:sz w:val="24"/>
              </w:rPr>
              <w:t>0.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  <w:lang w:val="en-US"/>
              </w:rPr>
            </w:pPr>
            <w:r w:rsidRPr="008D39D5">
              <w:rPr>
                <w:b/>
                <w:bCs/>
                <w:i/>
                <w:iCs/>
                <w:sz w:val="24"/>
              </w:rPr>
              <w:t xml:space="preserve">    </w:t>
            </w:r>
            <w:r w:rsidRPr="00C94195">
              <w:rPr>
                <w:b/>
                <w:bCs/>
                <w:i/>
                <w:iCs/>
                <w:sz w:val="24"/>
              </w:rPr>
              <w:t>Водород имеет</w:t>
            </w:r>
          </w:p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  <w:lang w:val="en-US"/>
              </w:rPr>
            </w:pPr>
          </w:p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  <w:lang w:val="en-US"/>
              </w:rPr>
            </w:pPr>
            <w:r>
              <w:rPr>
                <w:b/>
                <w:bCs/>
                <w:i/>
                <w:iCs/>
                <w:sz w:val="24"/>
                <w:lang w:val="en-US"/>
              </w:rPr>
              <w:t xml:space="preserve"> </w:t>
            </w:r>
            <w:r w:rsidRPr="00C94195">
              <w:rPr>
                <w:b/>
                <w:bCs/>
                <w:i/>
                <w:iCs/>
                <w:sz w:val="24"/>
              </w:rPr>
              <w:t>степень окисления,</w:t>
            </w:r>
          </w:p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  <w:lang w:val="en-US"/>
              </w:rPr>
            </w:pPr>
          </w:p>
          <w:p w:rsidR="00623CEF" w:rsidRPr="003657EC" w:rsidRDefault="00623CEF" w:rsidP="00C54B21">
            <w:pPr>
              <w:rPr>
                <w:b/>
                <w:bCs/>
                <w:i/>
                <w:iCs/>
                <w:sz w:val="28"/>
              </w:rPr>
            </w:pPr>
            <w:r>
              <w:rPr>
                <w:b/>
                <w:bCs/>
                <w:i/>
                <w:iCs/>
                <w:sz w:val="24"/>
              </w:rPr>
              <w:t xml:space="preserve">    </w:t>
            </w:r>
            <w:r w:rsidRPr="00C94195">
              <w:rPr>
                <w:b/>
                <w:bCs/>
                <w:i/>
                <w:iCs/>
                <w:sz w:val="24"/>
              </w:rPr>
              <w:t>+1.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623CEF" w:rsidRPr="00C94195" w:rsidRDefault="00623CEF" w:rsidP="00C54B21">
            <w:pPr>
              <w:rPr>
                <w:b/>
                <w:bCs/>
                <w:i/>
                <w:iCs/>
                <w:sz w:val="24"/>
              </w:rPr>
            </w:pPr>
            <w:r w:rsidRPr="00C94195">
              <w:rPr>
                <w:b/>
                <w:bCs/>
                <w:i/>
                <w:iCs/>
                <w:sz w:val="24"/>
              </w:rPr>
              <w:t xml:space="preserve">Кислород имеет степень окисления, </w:t>
            </w:r>
            <w:r>
              <w:rPr>
                <w:b/>
                <w:bCs/>
                <w:i/>
                <w:iCs/>
                <w:sz w:val="24"/>
              </w:rPr>
              <w:t xml:space="preserve">           -</w:t>
            </w:r>
            <w:r w:rsidRPr="00C94195">
              <w:rPr>
                <w:b/>
                <w:bCs/>
                <w:i/>
                <w:iCs/>
                <w:sz w:val="24"/>
              </w:rPr>
              <w:t>2.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23CEF" w:rsidRPr="002A1CA8" w:rsidRDefault="00623CEF" w:rsidP="00C54B21">
            <w:pPr>
              <w:rPr>
                <w:b/>
                <w:i/>
                <w:iCs/>
                <w:sz w:val="24"/>
              </w:rPr>
            </w:pPr>
            <w:r>
              <w:rPr>
                <w:b/>
                <w:i/>
                <w:iCs/>
                <w:sz w:val="24"/>
              </w:rPr>
              <w:t>Фтор в соединениях имеет степень окисления, равную -1.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623CEF" w:rsidRPr="00B27041" w:rsidRDefault="00623CEF" w:rsidP="00C54B21">
            <w:pPr>
              <w:rPr>
                <w:b/>
                <w:bCs/>
                <w:i/>
                <w:iCs/>
                <w:sz w:val="18"/>
              </w:rPr>
            </w:pPr>
            <w:r w:rsidRPr="00B27041">
              <w:rPr>
                <w:b/>
                <w:bCs/>
                <w:i/>
                <w:iCs/>
                <w:sz w:val="18"/>
              </w:rPr>
              <w:t xml:space="preserve">Щелочные металлы (гл. подгруппа </w:t>
            </w:r>
            <w:r w:rsidRPr="00B27041">
              <w:rPr>
                <w:b/>
                <w:bCs/>
                <w:i/>
                <w:iCs/>
                <w:sz w:val="18"/>
                <w:lang w:val="en-US"/>
              </w:rPr>
              <w:t>I</w:t>
            </w:r>
            <w:r w:rsidRPr="00B27041">
              <w:rPr>
                <w:b/>
                <w:bCs/>
                <w:i/>
                <w:iCs/>
                <w:sz w:val="18"/>
              </w:rPr>
              <w:t xml:space="preserve"> группа) имеют степень окисления, </w:t>
            </w:r>
            <w:r>
              <w:rPr>
                <w:b/>
                <w:bCs/>
                <w:i/>
                <w:iCs/>
                <w:sz w:val="24"/>
              </w:rPr>
              <w:t xml:space="preserve"> </w:t>
            </w:r>
            <w:r w:rsidRPr="00B27041">
              <w:rPr>
                <w:b/>
                <w:bCs/>
                <w:i/>
                <w:iCs/>
                <w:sz w:val="24"/>
              </w:rPr>
              <w:t>+1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23CEF" w:rsidRPr="00B27041" w:rsidRDefault="00623CEF" w:rsidP="00C54B21">
            <w:pPr>
              <w:rPr>
                <w:b/>
                <w:i/>
                <w:iCs/>
                <w:sz w:val="18"/>
              </w:rPr>
            </w:pPr>
            <w:proofErr w:type="spellStart"/>
            <w:proofErr w:type="gramStart"/>
            <w:r w:rsidRPr="00B27041">
              <w:rPr>
                <w:b/>
                <w:bCs/>
                <w:i/>
                <w:iCs/>
                <w:sz w:val="18"/>
              </w:rPr>
              <w:t>Щелочно-земельные</w:t>
            </w:r>
            <w:proofErr w:type="spellEnd"/>
            <w:proofErr w:type="gramEnd"/>
            <w:r w:rsidRPr="00B27041">
              <w:rPr>
                <w:b/>
                <w:bCs/>
                <w:i/>
                <w:iCs/>
                <w:sz w:val="18"/>
              </w:rPr>
              <w:t xml:space="preserve"> металлы (гл. подгруппа </w:t>
            </w:r>
            <w:r w:rsidRPr="00B27041">
              <w:rPr>
                <w:b/>
                <w:bCs/>
                <w:i/>
                <w:iCs/>
                <w:sz w:val="18"/>
                <w:lang w:val="en-US"/>
              </w:rPr>
              <w:t>II</w:t>
            </w:r>
            <w:r w:rsidRPr="00B27041">
              <w:rPr>
                <w:b/>
                <w:bCs/>
                <w:i/>
                <w:iCs/>
                <w:sz w:val="18"/>
              </w:rPr>
              <w:t xml:space="preserve"> группа, </w:t>
            </w:r>
            <w:proofErr w:type="spellStart"/>
            <w:r w:rsidRPr="00B27041">
              <w:rPr>
                <w:b/>
                <w:bCs/>
                <w:i/>
                <w:iCs/>
                <w:sz w:val="18"/>
              </w:rPr>
              <w:t>Са</w:t>
            </w:r>
            <w:proofErr w:type="spellEnd"/>
            <w:r w:rsidRPr="00B27041">
              <w:rPr>
                <w:b/>
                <w:bCs/>
                <w:i/>
                <w:iCs/>
                <w:sz w:val="18"/>
              </w:rPr>
              <w:t>-</w:t>
            </w:r>
            <w:r w:rsidRPr="00B27041">
              <w:rPr>
                <w:b/>
                <w:bCs/>
                <w:i/>
                <w:iCs/>
                <w:sz w:val="18"/>
                <w:lang w:val="en-US"/>
              </w:rPr>
              <w:t>Ra</w:t>
            </w:r>
            <w:r w:rsidRPr="00B27041">
              <w:rPr>
                <w:b/>
                <w:i/>
                <w:iCs/>
                <w:sz w:val="18"/>
              </w:rPr>
              <w:t xml:space="preserve">) и </w:t>
            </w:r>
            <w:r w:rsidRPr="00B27041">
              <w:rPr>
                <w:b/>
                <w:i/>
                <w:iCs/>
                <w:sz w:val="18"/>
                <w:lang w:val="en-US"/>
              </w:rPr>
              <w:t>Mg</w:t>
            </w:r>
            <w:r w:rsidRPr="00B27041">
              <w:rPr>
                <w:b/>
                <w:i/>
                <w:iCs/>
                <w:sz w:val="18"/>
              </w:rPr>
              <w:t xml:space="preserve"> </w:t>
            </w:r>
            <w:r>
              <w:rPr>
                <w:b/>
                <w:i/>
                <w:iCs/>
                <w:sz w:val="18"/>
              </w:rPr>
              <w:t xml:space="preserve"> имеют</w:t>
            </w:r>
            <w:r w:rsidRPr="00B27041">
              <w:rPr>
                <w:b/>
                <w:i/>
                <w:iCs/>
                <w:sz w:val="18"/>
              </w:rPr>
              <w:t xml:space="preserve"> степень окисления </w:t>
            </w:r>
            <w:r w:rsidRPr="00B27041">
              <w:rPr>
                <w:b/>
                <w:i/>
                <w:iCs/>
                <w:sz w:val="24"/>
              </w:rPr>
              <w:t>+2.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23CEF" w:rsidRPr="00837EB6" w:rsidRDefault="00623CEF" w:rsidP="00C54B21">
            <w:pPr>
              <w:rPr>
                <w:b/>
                <w:i/>
                <w:iCs/>
                <w:sz w:val="24"/>
              </w:rPr>
            </w:pPr>
            <w:r>
              <w:rPr>
                <w:b/>
                <w:i/>
                <w:iCs/>
                <w:sz w:val="24"/>
              </w:rPr>
              <w:t>Алюминий имеет в соединениях степень окисления +3.</w:t>
            </w:r>
          </w:p>
        </w:tc>
      </w:tr>
      <w:tr w:rsidR="00623CEF" w:rsidRPr="002A5215" w:rsidTr="00C54B21">
        <w:tc>
          <w:tcPr>
            <w:tcW w:w="1135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1417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2268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2694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1701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2126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1984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  <w:tc>
          <w:tcPr>
            <w:tcW w:w="2410" w:type="dxa"/>
            <w:shd w:val="clear" w:color="auto" w:fill="auto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Примеры.</w:t>
            </w:r>
          </w:p>
        </w:tc>
      </w:tr>
      <w:tr w:rsidR="00623CEF" w:rsidTr="00C54B21">
        <w:tc>
          <w:tcPr>
            <w:tcW w:w="1135" w:type="dxa"/>
            <w:shd w:val="clear" w:color="auto" w:fill="auto"/>
            <w:vAlign w:val="center"/>
          </w:tcPr>
          <w:p w:rsidR="00623CEF" w:rsidRPr="00A9096D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C94195" w:rsidRDefault="00623CEF" w:rsidP="00C54B21">
            <w:pPr>
              <w:jc w:val="center"/>
              <w:rPr>
                <w:i/>
                <w:sz w:val="32"/>
              </w:rPr>
            </w:pPr>
            <w:proofErr w:type="spellStart"/>
            <w:r>
              <w:rPr>
                <w:i/>
                <w:sz w:val="32"/>
                <w:lang w:val="en-US"/>
              </w:rPr>
              <w:t>Cl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623CEF" w:rsidRPr="007118A0" w:rsidRDefault="00623CEF" w:rsidP="00C54B21">
            <w:pPr>
              <w:jc w:val="center"/>
              <w:rPr>
                <w:bCs/>
                <w:i/>
                <w:iCs/>
              </w:rPr>
            </w:pPr>
            <w:r w:rsidRPr="007118A0">
              <w:rPr>
                <w:bCs/>
                <w:i/>
                <w:iCs/>
                <w:lang w:val="en-US"/>
              </w:rPr>
              <w:t xml:space="preserve">      </w:t>
            </w:r>
            <w:r w:rsidRPr="007118A0">
              <w:rPr>
                <w:bCs/>
                <w:i/>
                <w:iCs/>
              </w:rPr>
              <w:t>0</w:t>
            </w:r>
          </w:p>
          <w:p w:rsidR="00623CEF" w:rsidRPr="00C94195" w:rsidRDefault="00623CEF" w:rsidP="00C54B21">
            <w:pPr>
              <w:jc w:val="center"/>
              <w:rPr>
                <w:bCs/>
                <w:i/>
                <w:iCs/>
              </w:rPr>
            </w:pPr>
            <w:r w:rsidRPr="007118A0">
              <w:rPr>
                <w:i/>
                <w:sz w:val="32"/>
                <w:lang w:val="en-US"/>
              </w:rPr>
              <w:t>N</w:t>
            </w:r>
            <w:r w:rsidRPr="007118A0">
              <w:rPr>
                <w:bCs/>
                <w:i/>
                <w:iCs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3CEF" w:rsidRPr="00C94195" w:rsidRDefault="00623CEF" w:rsidP="00C54B21">
            <w:pPr>
              <w:jc w:val="center"/>
              <w:rPr>
                <w:bCs/>
                <w:i/>
                <w:iCs/>
                <w:sz w:val="32"/>
              </w:rPr>
            </w:pPr>
            <w:r w:rsidRPr="007D2307">
              <w:rPr>
                <w:bCs/>
                <w:i/>
                <w:iCs/>
                <w:sz w:val="32"/>
                <w:lang w:val="en-US"/>
              </w:rPr>
              <w:t>H</w:t>
            </w:r>
            <w:r w:rsidRPr="00C94195">
              <w:rPr>
                <w:bCs/>
                <w:i/>
                <w:iCs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O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23CEF" w:rsidRPr="002A1CA8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proofErr w:type="spellStart"/>
            <w:r>
              <w:rPr>
                <w:i/>
                <w:sz w:val="32"/>
                <w:lang w:val="en-US"/>
              </w:rPr>
              <w:t>SrO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623CEF" w:rsidRPr="00B27041" w:rsidRDefault="00623CEF" w:rsidP="00C54B21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-1</w:t>
            </w:r>
          </w:p>
          <w:p w:rsidR="00623CEF" w:rsidRPr="002A1CA8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HF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3CEF" w:rsidRPr="00C94195" w:rsidRDefault="00623CEF" w:rsidP="00C54B21">
            <w:pPr>
              <w:jc w:val="center"/>
              <w:rPr>
                <w:bCs/>
                <w:i/>
                <w:iCs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Na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CaF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Al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O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C94195" w:rsidRDefault="00623CEF" w:rsidP="00C54B21">
            <w:pPr>
              <w:jc w:val="center"/>
              <w:rPr>
                <w:i/>
                <w:sz w:val="32"/>
              </w:rPr>
            </w:pPr>
            <w:r>
              <w:rPr>
                <w:i/>
                <w:sz w:val="32"/>
                <w:lang w:val="en-US"/>
              </w:rPr>
              <w:t>Na</w:t>
            </w:r>
          </w:p>
        </w:tc>
        <w:tc>
          <w:tcPr>
            <w:tcW w:w="1417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C94195" w:rsidRDefault="00623CEF" w:rsidP="00C54B21">
            <w:pPr>
              <w:jc w:val="center"/>
              <w:rPr>
                <w:i/>
                <w:sz w:val="32"/>
              </w:rPr>
            </w:pPr>
            <w:r>
              <w:rPr>
                <w:i/>
                <w:sz w:val="32"/>
                <w:lang w:val="en-US"/>
              </w:rPr>
              <w:t>Cu</w:t>
            </w:r>
          </w:p>
        </w:tc>
        <w:tc>
          <w:tcPr>
            <w:tcW w:w="2268" w:type="dxa"/>
            <w:vAlign w:val="center"/>
          </w:tcPr>
          <w:p w:rsidR="00623CEF" w:rsidRPr="00C94195" w:rsidRDefault="00623CEF" w:rsidP="00C54B21">
            <w:pPr>
              <w:jc w:val="center"/>
              <w:rPr>
                <w:bCs/>
                <w:i/>
                <w:iCs/>
                <w:sz w:val="32"/>
              </w:rPr>
            </w:pPr>
            <w:r>
              <w:rPr>
                <w:i/>
                <w:sz w:val="32"/>
                <w:lang w:val="en-US"/>
              </w:rPr>
              <w:t>H</w:t>
            </w:r>
            <w:r w:rsidRPr="00C94195">
              <w:rPr>
                <w:bCs/>
                <w:i/>
                <w:iCs/>
              </w:rPr>
              <w:t>3</w:t>
            </w:r>
            <w:r>
              <w:rPr>
                <w:bCs/>
                <w:i/>
                <w:iCs/>
                <w:sz w:val="32"/>
                <w:lang w:val="en-US"/>
              </w:rPr>
              <w:t>N</w:t>
            </w:r>
          </w:p>
        </w:tc>
        <w:tc>
          <w:tcPr>
            <w:tcW w:w="2694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Cr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O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CaF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623CEF" w:rsidRPr="00C94195" w:rsidRDefault="00623CEF" w:rsidP="00C54B21">
            <w:pPr>
              <w:jc w:val="center"/>
              <w:rPr>
                <w:bCs/>
                <w:i/>
                <w:iCs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K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O</w:t>
            </w:r>
          </w:p>
        </w:tc>
        <w:tc>
          <w:tcPr>
            <w:tcW w:w="1984" w:type="dxa"/>
            <w:vAlign w:val="center"/>
          </w:tcPr>
          <w:p w:rsidR="00623CEF" w:rsidRPr="002A1CA8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proofErr w:type="spellStart"/>
            <w:r>
              <w:rPr>
                <w:i/>
                <w:sz w:val="32"/>
                <w:lang w:val="en-US"/>
              </w:rPr>
              <w:t>MgO</w:t>
            </w:r>
            <w:proofErr w:type="spellEnd"/>
          </w:p>
        </w:tc>
        <w:tc>
          <w:tcPr>
            <w:tcW w:w="2410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Al(OH)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7D2307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He</w:t>
            </w:r>
          </w:p>
        </w:tc>
        <w:tc>
          <w:tcPr>
            <w:tcW w:w="1417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</w:t>
            </w:r>
            <w:r>
              <w:rPr>
                <w:bCs/>
                <w:i/>
                <w:iCs/>
              </w:rPr>
              <w:t>0</w:t>
            </w:r>
          </w:p>
          <w:p w:rsidR="00623CEF" w:rsidRPr="007D2307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O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623CEF" w:rsidRPr="007D2307" w:rsidRDefault="00623CEF" w:rsidP="00C54B21">
            <w:pPr>
              <w:jc w:val="center"/>
              <w:rPr>
                <w:bCs/>
                <w:i/>
                <w:iCs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H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Se</w:t>
            </w:r>
          </w:p>
        </w:tc>
        <w:tc>
          <w:tcPr>
            <w:tcW w:w="2694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SeO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SiF</w:t>
            </w: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623CEF" w:rsidRPr="00C94195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proofErr w:type="spellStart"/>
            <w:r>
              <w:rPr>
                <w:i/>
                <w:sz w:val="32"/>
                <w:lang w:val="en-US"/>
              </w:rPr>
              <w:t>LiOH</w:t>
            </w:r>
            <w:proofErr w:type="spellEnd"/>
          </w:p>
        </w:tc>
        <w:tc>
          <w:tcPr>
            <w:tcW w:w="1984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proofErr w:type="spellStart"/>
            <w:r>
              <w:rPr>
                <w:i/>
                <w:sz w:val="32"/>
                <w:lang w:val="en-US"/>
              </w:rPr>
              <w:t>Ba</w:t>
            </w:r>
            <w:proofErr w:type="spellEnd"/>
            <w:r>
              <w:rPr>
                <w:i/>
                <w:sz w:val="32"/>
                <w:lang w:val="en-US"/>
              </w:rPr>
              <w:t>(OH)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2410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Al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S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7D2307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O</w:t>
            </w:r>
          </w:p>
        </w:tc>
        <w:tc>
          <w:tcPr>
            <w:tcW w:w="1417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</w:t>
            </w:r>
            <w:r>
              <w:rPr>
                <w:bCs/>
                <w:i/>
                <w:iCs/>
              </w:rPr>
              <w:t>0</w:t>
            </w:r>
          </w:p>
          <w:p w:rsidR="00623CEF" w:rsidRPr="007D2307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Cl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623CEF" w:rsidRPr="007D2307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H</w:t>
            </w:r>
            <w:r>
              <w:rPr>
                <w:bCs/>
                <w:i/>
                <w:iCs/>
                <w:lang w:val="en-US"/>
              </w:rPr>
              <w:t>3</w:t>
            </w:r>
            <w:r>
              <w:rPr>
                <w:bCs/>
                <w:i/>
                <w:iCs/>
                <w:sz w:val="32"/>
                <w:lang w:val="en-US"/>
              </w:rPr>
              <w:t>AsO</w:t>
            </w: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2694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Rb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i/>
                <w:sz w:val="32"/>
                <w:lang w:val="en-US"/>
              </w:rPr>
              <w:t>O</w:t>
            </w:r>
          </w:p>
        </w:tc>
        <w:tc>
          <w:tcPr>
            <w:tcW w:w="1701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ClF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  <w:proofErr w:type="spellStart"/>
            <w:r>
              <w:rPr>
                <w:i/>
                <w:sz w:val="32"/>
                <w:lang w:val="en-US"/>
              </w:rPr>
              <w:t>NaOH</w:t>
            </w:r>
            <w:proofErr w:type="spellEnd"/>
          </w:p>
        </w:tc>
        <w:tc>
          <w:tcPr>
            <w:tcW w:w="1984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410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lastRenderedPageBreak/>
              <w:t xml:space="preserve"> 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7D2307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Cu</w:t>
            </w:r>
          </w:p>
        </w:tc>
        <w:tc>
          <w:tcPr>
            <w:tcW w:w="1417" w:type="dxa"/>
            <w:vAlign w:val="center"/>
          </w:tcPr>
          <w:p w:rsidR="00623CEF" w:rsidRPr="00B27041" w:rsidRDefault="00623CEF" w:rsidP="00C54B2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  <w:lang w:val="en-US"/>
              </w:rPr>
              <w:t xml:space="preserve">         </w:t>
            </w:r>
            <w:r>
              <w:rPr>
                <w:bCs/>
                <w:i/>
                <w:iCs/>
              </w:rPr>
              <w:t>0</w:t>
            </w:r>
          </w:p>
          <w:p w:rsidR="00623CEF" w:rsidRPr="007D2307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Na</w:t>
            </w:r>
          </w:p>
        </w:tc>
        <w:tc>
          <w:tcPr>
            <w:tcW w:w="2268" w:type="dxa"/>
            <w:vAlign w:val="center"/>
          </w:tcPr>
          <w:p w:rsidR="00623CEF" w:rsidRPr="007D2307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</w:rPr>
              <w:t>С</w:t>
            </w:r>
            <w:proofErr w:type="gramStart"/>
            <w:r>
              <w:rPr>
                <w:i/>
                <w:sz w:val="32"/>
                <w:lang w:val="en-US"/>
              </w:rPr>
              <w:t>a</w:t>
            </w:r>
            <w:proofErr w:type="gramEnd"/>
            <w:r>
              <w:rPr>
                <w:i/>
                <w:sz w:val="32"/>
                <w:lang w:val="en-US"/>
              </w:rPr>
              <w:t>(OH)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2694" w:type="dxa"/>
            <w:vAlign w:val="center"/>
          </w:tcPr>
          <w:p w:rsidR="00623CEF" w:rsidRPr="002A1CA8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proofErr w:type="spellStart"/>
            <w:r>
              <w:rPr>
                <w:i/>
                <w:sz w:val="32"/>
                <w:lang w:val="en-US"/>
              </w:rPr>
              <w:t>RbOH</w:t>
            </w:r>
            <w:proofErr w:type="spellEnd"/>
          </w:p>
        </w:tc>
        <w:tc>
          <w:tcPr>
            <w:tcW w:w="1701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410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</w:tr>
      <w:tr w:rsidR="00623CEF" w:rsidTr="00C54B21">
        <w:trPr>
          <w:trHeight w:val="547"/>
        </w:trPr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856FA3" w:rsidRDefault="00623CEF" w:rsidP="00C54B21">
            <w:pPr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</w:rPr>
              <w:t xml:space="preserve">       </w:t>
            </w:r>
            <w:r>
              <w:rPr>
                <w:i/>
                <w:sz w:val="32"/>
                <w:lang w:val="en-US"/>
              </w:rPr>
              <w:t>NaH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PO</w:t>
            </w: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2694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HPO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623CEF" w:rsidRPr="002A1CA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410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</w:tr>
      <w:tr w:rsidR="00623CEF" w:rsidTr="00C54B21">
        <w:trPr>
          <w:trHeight w:val="600"/>
        </w:trPr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7118A0" w:rsidRDefault="00623CEF" w:rsidP="00C54B21">
            <w:pPr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7118A0">
              <w:rPr>
                <w:i/>
                <w:sz w:val="24"/>
                <w:szCs w:val="24"/>
                <w:lang w:val="en-US"/>
              </w:rPr>
              <w:t>Be(OH)</w:t>
            </w:r>
            <w:r w:rsidRPr="007118A0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118A0">
              <w:rPr>
                <w:bCs/>
                <w:i/>
                <w:iCs/>
                <w:sz w:val="24"/>
                <w:szCs w:val="24"/>
                <w:lang w:val="en-US"/>
              </w:rPr>
              <w:t>=H</w:t>
            </w:r>
            <w:r w:rsidRPr="007118A0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118A0">
              <w:rPr>
                <w:bCs/>
                <w:i/>
                <w:iCs/>
                <w:sz w:val="24"/>
                <w:szCs w:val="24"/>
                <w:lang w:val="en-US"/>
              </w:rPr>
              <w:t>BeO</w:t>
            </w:r>
            <w:r w:rsidRPr="007118A0">
              <w:rPr>
                <w:bCs/>
                <w:i/>
                <w:i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694" w:type="dxa"/>
            <w:vAlign w:val="center"/>
          </w:tcPr>
          <w:p w:rsidR="00623CEF" w:rsidRPr="002653E8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Al(OH)</w:t>
            </w:r>
            <w:r>
              <w:rPr>
                <w:bCs/>
                <w:i/>
                <w:iCs/>
                <w:lang w:val="en-US"/>
              </w:rPr>
              <w:t>3</w:t>
            </w:r>
            <w:r>
              <w:rPr>
                <w:bCs/>
                <w:i/>
                <w:iCs/>
                <w:sz w:val="32"/>
                <w:lang w:val="en-US"/>
              </w:rPr>
              <w:t>=H</w:t>
            </w:r>
            <w:r>
              <w:rPr>
                <w:bCs/>
                <w:i/>
                <w:iCs/>
                <w:sz w:val="32"/>
                <w:vertAlign w:val="subscript"/>
                <w:lang w:val="en-US"/>
              </w:rPr>
              <w:t>3</w:t>
            </w:r>
            <w:r>
              <w:rPr>
                <w:bCs/>
                <w:i/>
                <w:iCs/>
                <w:sz w:val="32"/>
                <w:lang w:val="en-US"/>
              </w:rPr>
              <w:t>AlO</w:t>
            </w:r>
            <w:r>
              <w:rPr>
                <w:bCs/>
                <w:i/>
                <w:iCs/>
                <w:sz w:val="32"/>
                <w:vertAlign w:val="subscript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410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856FA3" w:rsidRDefault="00623CEF" w:rsidP="00C54B21">
            <w:pPr>
              <w:jc w:val="center"/>
              <w:rPr>
                <w:bCs/>
                <w:i/>
                <w:iCs/>
                <w:sz w:val="32"/>
                <w:lang w:val="en-US"/>
              </w:rPr>
            </w:pPr>
            <w:r>
              <w:rPr>
                <w:bCs/>
                <w:i/>
                <w:iCs/>
                <w:sz w:val="32"/>
                <w:lang w:val="en-US"/>
              </w:rPr>
              <w:t>C</w:t>
            </w:r>
            <w:r>
              <w:rPr>
                <w:bCs/>
                <w:i/>
                <w:iCs/>
                <w:sz w:val="32"/>
              </w:rPr>
              <w:t>Н</w:t>
            </w:r>
            <w:r>
              <w:rPr>
                <w:bCs/>
                <w:i/>
                <w:iCs/>
                <w:sz w:val="32"/>
                <w:vertAlign w:val="subscript"/>
              </w:rPr>
              <w:t>4</w:t>
            </w:r>
          </w:p>
        </w:tc>
        <w:tc>
          <w:tcPr>
            <w:tcW w:w="2694" w:type="dxa"/>
            <w:vAlign w:val="center"/>
          </w:tcPr>
          <w:p w:rsidR="00623CEF" w:rsidRPr="008D2986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Li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SO</w:t>
            </w:r>
            <w:r>
              <w:rPr>
                <w:bCs/>
                <w:i/>
                <w:iCs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410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856FA3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</w:p>
        </w:tc>
        <w:tc>
          <w:tcPr>
            <w:tcW w:w="2694" w:type="dxa"/>
            <w:vAlign w:val="center"/>
          </w:tcPr>
          <w:p w:rsidR="00623CEF" w:rsidRPr="008D2986" w:rsidRDefault="00623CEF" w:rsidP="00C54B21">
            <w:pPr>
              <w:jc w:val="center"/>
              <w:rPr>
                <w:bCs/>
                <w:i/>
                <w:iCs/>
                <w:lang w:val="en-US"/>
              </w:rPr>
            </w:pPr>
            <w:r>
              <w:rPr>
                <w:i/>
                <w:sz w:val="32"/>
                <w:lang w:val="en-US"/>
              </w:rPr>
              <w:t>Ca(HSO</w:t>
            </w:r>
            <w:r>
              <w:rPr>
                <w:bCs/>
                <w:i/>
                <w:iCs/>
                <w:lang w:val="en-US"/>
              </w:rPr>
              <w:t>4</w:t>
            </w:r>
            <w:r>
              <w:rPr>
                <w:bCs/>
                <w:i/>
                <w:iCs/>
                <w:sz w:val="32"/>
                <w:lang w:val="en-US"/>
              </w:rPr>
              <w:t>)</w:t>
            </w: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410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proofErr w:type="spellStart"/>
            <w:r>
              <w:rPr>
                <w:bCs/>
                <w:i/>
                <w:iCs/>
                <w:sz w:val="24"/>
              </w:rPr>
              <w:t>Исключе</w:t>
            </w:r>
            <w:proofErr w:type="spellEnd"/>
          </w:p>
          <w:p w:rsidR="00623CEF" w:rsidRPr="002A5215" w:rsidRDefault="00623CEF" w:rsidP="00C54B21">
            <w:pPr>
              <w:jc w:val="center"/>
              <w:rPr>
                <w:i/>
                <w:sz w:val="24"/>
              </w:rPr>
            </w:pPr>
            <w:proofErr w:type="spellStart"/>
            <w:r w:rsidRPr="002A5215">
              <w:rPr>
                <w:bCs/>
                <w:i/>
                <w:iCs/>
                <w:sz w:val="24"/>
              </w:rPr>
              <w:t>ния</w:t>
            </w:r>
            <w:proofErr w:type="spellEnd"/>
            <w:r w:rsidRPr="002A5215">
              <w:rPr>
                <w:bCs/>
                <w:i/>
                <w:iCs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623CEF" w:rsidRPr="002A5215" w:rsidRDefault="00623CEF" w:rsidP="00C54B21">
            <w:pPr>
              <w:jc w:val="center"/>
              <w:rPr>
                <w:i/>
                <w:sz w:val="24"/>
                <w:lang w:val="en-US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  <w:tc>
          <w:tcPr>
            <w:tcW w:w="2694" w:type="dxa"/>
            <w:vAlign w:val="center"/>
          </w:tcPr>
          <w:p w:rsidR="00623CEF" w:rsidRPr="002A5215" w:rsidRDefault="00623CEF" w:rsidP="00C54B21">
            <w:pPr>
              <w:jc w:val="center"/>
              <w:rPr>
                <w:i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  <w:tc>
          <w:tcPr>
            <w:tcW w:w="1701" w:type="dxa"/>
            <w:vAlign w:val="center"/>
          </w:tcPr>
          <w:p w:rsidR="00623CEF" w:rsidRPr="002A5215" w:rsidRDefault="00623CEF" w:rsidP="00C54B21">
            <w:pPr>
              <w:jc w:val="center"/>
              <w:rPr>
                <w:i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  <w:tc>
          <w:tcPr>
            <w:tcW w:w="2126" w:type="dxa"/>
            <w:vAlign w:val="center"/>
          </w:tcPr>
          <w:p w:rsidR="00623CEF" w:rsidRPr="002A5215" w:rsidRDefault="00623CEF" w:rsidP="00C54B21">
            <w:pPr>
              <w:jc w:val="center"/>
              <w:rPr>
                <w:i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  <w:tc>
          <w:tcPr>
            <w:tcW w:w="1984" w:type="dxa"/>
          </w:tcPr>
          <w:p w:rsidR="00623CEF" w:rsidRPr="002A5215" w:rsidRDefault="00623CEF" w:rsidP="00C54B21">
            <w:pPr>
              <w:rPr>
                <w:i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  <w:tc>
          <w:tcPr>
            <w:tcW w:w="2410" w:type="dxa"/>
          </w:tcPr>
          <w:p w:rsidR="00623CEF" w:rsidRPr="002A5215" w:rsidRDefault="00623CEF" w:rsidP="00C54B21">
            <w:pPr>
              <w:rPr>
                <w:i/>
                <w:sz w:val="24"/>
              </w:rPr>
            </w:pPr>
            <w:r w:rsidRPr="002A5215">
              <w:rPr>
                <w:bCs/>
                <w:i/>
                <w:iCs/>
                <w:sz w:val="24"/>
              </w:rPr>
              <w:t>Исключения.</w:t>
            </w: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</w:p>
        </w:tc>
        <w:tc>
          <w:tcPr>
            <w:tcW w:w="2694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</w:p>
        </w:tc>
        <w:tc>
          <w:tcPr>
            <w:tcW w:w="1984" w:type="dxa"/>
          </w:tcPr>
          <w:p w:rsidR="00623CEF" w:rsidRPr="002A5215" w:rsidRDefault="00623CEF" w:rsidP="00C54B21">
            <w:pPr>
              <w:rPr>
                <w:bCs/>
                <w:i/>
                <w:iCs/>
                <w:sz w:val="24"/>
              </w:rPr>
            </w:pPr>
          </w:p>
        </w:tc>
        <w:tc>
          <w:tcPr>
            <w:tcW w:w="2410" w:type="dxa"/>
          </w:tcPr>
          <w:p w:rsidR="00623CEF" w:rsidRPr="002A5215" w:rsidRDefault="00623CEF" w:rsidP="00C54B21">
            <w:pPr>
              <w:rPr>
                <w:bCs/>
                <w:i/>
                <w:iCs/>
                <w:sz w:val="24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2A5215" w:rsidRDefault="00623CEF" w:rsidP="00C54B21">
            <w:pPr>
              <w:jc w:val="center"/>
              <w:rPr>
                <w:bCs/>
                <w:i/>
                <w:iCs/>
                <w:sz w:val="24"/>
              </w:rPr>
            </w:pPr>
            <w:r>
              <w:rPr>
                <w:bCs/>
                <w:i/>
                <w:iCs/>
                <w:sz w:val="24"/>
              </w:rPr>
              <w:t>Гидриды металлов:</w:t>
            </w:r>
          </w:p>
        </w:tc>
        <w:tc>
          <w:tcPr>
            <w:tcW w:w="2694" w:type="dxa"/>
            <w:vAlign w:val="center"/>
          </w:tcPr>
          <w:p w:rsidR="00623CEF" w:rsidRPr="00A9096D" w:rsidRDefault="00623CEF" w:rsidP="00C54B21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</w:t>
            </w:r>
            <w:r>
              <w:rPr>
                <w:bCs/>
                <w:i/>
                <w:iCs/>
                <w:lang w:val="en-US"/>
              </w:rPr>
              <w:t xml:space="preserve">   </w:t>
            </w:r>
            <w:r>
              <w:rPr>
                <w:bCs/>
                <w:i/>
                <w:iCs/>
              </w:rPr>
              <w:t>+2</w:t>
            </w:r>
          </w:p>
          <w:p w:rsidR="00623CEF" w:rsidRPr="0001588D" w:rsidRDefault="00623CEF" w:rsidP="00C54B21">
            <w:pPr>
              <w:jc w:val="center"/>
              <w:rPr>
                <w:b/>
                <w:i/>
                <w:iCs/>
                <w:sz w:val="24"/>
              </w:rPr>
            </w:pPr>
            <w:r>
              <w:rPr>
                <w:i/>
                <w:sz w:val="32"/>
                <w:lang w:val="en-US"/>
              </w:rPr>
              <w:t>OF</w:t>
            </w:r>
            <w:r>
              <w:rPr>
                <w:bCs/>
                <w:i/>
                <w:iCs/>
                <w:lang w:val="en-US"/>
              </w:rPr>
              <w:t>2-</w:t>
            </w:r>
            <w:r>
              <w:rPr>
                <w:b/>
                <w:i/>
                <w:iCs/>
                <w:sz w:val="24"/>
              </w:rPr>
              <w:t>фторид кислорода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  <w:tc>
          <w:tcPr>
            <w:tcW w:w="2410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2A5215" w:rsidRDefault="00623CEF" w:rsidP="00C54B21">
            <w:pPr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           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  <w:lang w:val="en-US"/>
              </w:rPr>
              <w:t>+1  -1</w:t>
            </w:r>
          </w:p>
          <w:p w:rsidR="00623CEF" w:rsidRDefault="00623CEF" w:rsidP="00C54B21">
            <w:pPr>
              <w:jc w:val="center"/>
              <w:rPr>
                <w:i/>
                <w:sz w:val="32"/>
                <w:lang w:val="en-US"/>
              </w:rPr>
            </w:pPr>
            <w:proofErr w:type="spellStart"/>
            <w:r>
              <w:rPr>
                <w:i/>
                <w:sz w:val="32"/>
                <w:lang w:val="en-US"/>
              </w:rPr>
              <w:t>MeH</w:t>
            </w:r>
            <w:proofErr w:type="spellEnd"/>
            <w:r>
              <w:rPr>
                <w:i/>
                <w:sz w:val="32"/>
                <w:lang w:val="en-US"/>
              </w:rPr>
              <w:t xml:space="preserve"> (KH)</w:t>
            </w:r>
          </w:p>
        </w:tc>
        <w:tc>
          <w:tcPr>
            <w:tcW w:w="2694" w:type="dxa"/>
            <w:vAlign w:val="center"/>
          </w:tcPr>
          <w:p w:rsidR="00623CEF" w:rsidRPr="00A9096D" w:rsidRDefault="00623CEF" w:rsidP="00C54B21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</w:t>
            </w:r>
            <w:r>
              <w:rPr>
                <w:bCs/>
                <w:i/>
                <w:iCs/>
                <w:lang w:val="en-US"/>
              </w:rPr>
              <w:t xml:space="preserve">       </w:t>
            </w:r>
            <w:r>
              <w:rPr>
                <w:bCs/>
                <w:i/>
                <w:iCs/>
              </w:rPr>
              <w:t xml:space="preserve"> -1</w:t>
            </w:r>
          </w:p>
          <w:p w:rsidR="00623CEF" w:rsidRPr="0001588D" w:rsidRDefault="00623CEF" w:rsidP="00C54B21">
            <w:pPr>
              <w:jc w:val="center"/>
              <w:rPr>
                <w:b/>
                <w:i/>
                <w:iCs/>
                <w:sz w:val="24"/>
              </w:rPr>
            </w:pPr>
            <w:r>
              <w:rPr>
                <w:bCs/>
                <w:i/>
                <w:iCs/>
                <w:sz w:val="32"/>
              </w:rPr>
              <w:t>Н</w:t>
            </w:r>
            <w:r>
              <w:rPr>
                <w:bCs/>
                <w:i/>
                <w:iCs/>
              </w:rPr>
              <w:t>2</w:t>
            </w:r>
            <w:r>
              <w:rPr>
                <w:bCs/>
                <w:i/>
                <w:iCs/>
                <w:sz w:val="32"/>
              </w:rPr>
              <w:t>О</w:t>
            </w:r>
            <w:r>
              <w:rPr>
                <w:bCs/>
                <w:i/>
                <w:iCs/>
              </w:rPr>
              <w:t>2 -</w:t>
            </w:r>
            <w:proofErr w:type="spellStart"/>
            <w:r>
              <w:rPr>
                <w:b/>
                <w:i/>
                <w:iCs/>
                <w:sz w:val="24"/>
              </w:rPr>
              <w:t>пероксид</w:t>
            </w:r>
            <w:proofErr w:type="spellEnd"/>
            <w:r>
              <w:rPr>
                <w:b/>
                <w:i/>
                <w:iCs/>
                <w:sz w:val="24"/>
              </w:rPr>
              <w:t xml:space="preserve"> водорода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  <w:tc>
          <w:tcPr>
            <w:tcW w:w="2410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2A5215" w:rsidRDefault="00623CEF" w:rsidP="00C54B21">
            <w:pPr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 xml:space="preserve">        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  <w:lang w:val="en-US"/>
              </w:rPr>
              <w:t xml:space="preserve"> +2  -1</w:t>
            </w:r>
          </w:p>
          <w:p w:rsidR="00623CEF" w:rsidRPr="003657EC" w:rsidRDefault="00623CEF" w:rsidP="00C54B21">
            <w:pPr>
              <w:jc w:val="center"/>
              <w:rPr>
                <w:bCs/>
                <w:i/>
                <w:iCs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MeH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(BaH</w:t>
            </w:r>
            <w:r>
              <w:rPr>
                <w:bCs/>
                <w:i/>
                <w:iCs/>
                <w:lang w:val="en-US"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)</w:t>
            </w:r>
          </w:p>
        </w:tc>
        <w:tc>
          <w:tcPr>
            <w:tcW w:w="2694" w:type="dxa"/>
            <w:vAlign w:val="center"/>
          </w:tcPr>
          <w:p w:rsidR="00623CEF" w:rsidRPr="00A9096D" w:rsidRDefault="00623CEF" w:rsidP="00C54B21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</w:t>
            </w:r>
            <w:r w:rsidRPr="008D39D5">
              <w:rPr>
                <w:bCs/>
                <w:i/>
                <w:iCs/>
              </w:rPr>
              <w:t xml:space="preserve">        </w:t>
            </w:r>
            <w:r>
              <w:rPr>
                <w:bCs/>
                <w:i/>
                <w:iCs/>
              </w:rPr>
              <w:t xml:space="preserve"> -1               -1</w:t>
            </w:r>
          </w:p>
          <w:p w:rsidR="00623CEF" w:rsidRPr="0001588D" w:rsidRDefault="00623CEF" w:rsidP="00C54B21">
            <w:pPr>
              <w:jc w:val="center"/>
              <w:rPr>
                <w:b/>
                <w:i/>
                <w:iCs/>
                <w:sz w:val="24"/>
              </w:rPr>
            </w:pPr>
            <w:r>
              <w:rPr>
                <w:i/>
                <w:sz w:val="32"/>
                <w:lang w:val="en-US"/>
              </w:rPr>
              <w:t>Me</w:t>
            </w:r>
            <w:r w:rsidRPr="0001588D">
              <w:rPr>
                <w:bCs/>
                <w:i/>
                <w:iCs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O</w:t>
            </w:r>
            <w:r w:rsidRPr="0001588D">
              <w:rPr>
                <w:bCs/>
                <w:i/>
                <w:iCs/>
              </w:rPr>
              <w:t>2</w:t>
            </w:r>
            <w:r w:rsidRPr="0001588D">
              <w:rPr>
                <w:bCs/>
                <w:i/>
                <w:iCs/>
                <w:sz w:val="32"/>
              </w:rPr>
              <w:t>(</w:t>
            </w:r>
            <w:r>
              <w:rPr>
                <w:bCs/>
                <w:i/>
                <w:iCs/>
                <w:sz w:val="32"/>
                <w:lang w:val="en-US"/>
              </w:rPr>
              <w:t>Na</w:t>
            </w:r>
            <w:r w:rsidRPr="0001588D">
              <w:rPr>
                <w:bCs/>
                <w:i/>
                <w:iCs/>
              </w:rPr>
              <w:t>2</w:t>
            </w:r>
            <w:r>
              <w:rPr>
                <w:bCs/>
                <w:i/>
                <w:iCs/>
                <w:sz w:val="32"/>
                <w:lang w:val="en-US"/>
              </w:rPr>
              <w:t>O</w:t>
            </w:r>
            <w:r w:rsidRPr="0001588D">
              <w:rPr>
                <w:bCs/>
                <w:i/>
                <w:iCs/>
              </w:rPr>
              <w:t>2</w:t>
            </w:r>
            <w:r w:rsidRPr="0001588D">
              <w:rPr>
                <w:bCs/>
                <w:i/>
                <w:iCs/>
                <w:sz w:val="32"/>
              </w:rPr>
              <w:t>)</w:t>
            </w:r>
            <w:r>
              <w:rPr>
                <w:bCs/>
                <w:i/>
                <w:iCs/>
                <w:sz w:val="32"/>
              </w:rPr>
              <w:t xml:space="preserve"> -</w:t>
            </w:r>
            <w:proofErr w:type="spellStart"/>
            <w:r>
              <w:rPr>
                <w:b/>
                <w:i/>
                <w:iCs/>
                <w:sz w:val="24"/>
              </w:rPr>
              <w:t>пероксиды</w:t>
            </w:r>
            <w:proofErr w:type="spellEnd"/>
            <w:r>
              <w:rPr>
                <w:b/>
                <w:i/>
                <w:iCs/>
                <w:sz w:val="24"/>
              </w:rPr>
              <w:t xml:space="preserve"> щелочных металлов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  <w:tc>
          <w:tcPr>
            <w:tcW w:w="2410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3657EC" w:rsidRDefault="00623CEF" w:rsidP="00C54B21">
            <w:pPr>
              <w:rPr>
                <w:bCs/>
                <w:i/>
                <w:iCs/>
                <w:lang w:val="en-US"/>
              </w:rPr>
            </w:pPr>
            <w:r w:rsidRPr="007118A0">
              <w:rPr>
                <w:bCs/>
                <w:i/>
                <w:iCs/>
              </w:rPr>
              <w:t xml:space="preserve">         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  <w:iCs/>
                <w:lang w:val="en-US"/>
              </w:rPr>
              <w:t>+3  -1</w:t>
            </w:r>
          </w:p>
          <w:p w:rsidR="00623CEF" w:rsidRPr="003657EC" w:rsidRDefault="00623CEF" w:rsidP="00C54B21">
            <w:pPr>
              <w:jc w:val="center"/>
              <w:rPr>
                <w:bCs/>
                <w:i/>
                <w:iCs/>
                <w:sz w:val="32"/>
                <w:lang w:val="en-US"/>
              </w:rPr>
            </w:pPr>
            <w:r>
              <w:rPr>
                <w:i/>
                <w:sz w:val="32"/>
                <w:lang w:val="en-US"/>
              </w:rPr>
              <w:t>MeH</w:t>
            </w:r>
            <w:r>
              <w:rPr>
                <w:bCs/>
                <w:i/>
                <w:iCs/>
                <w:lang w:val="en-US"/>
              </w:rPr>
              <w:t>3</w:t>
            </w:r>
            <w:r>
              <w:rPr>
                <w:bCs/>
                <w:i/>
                <w:iCs/>
                <w:sz w:val="32"/>
                <w:lang w:val="en-US"/>
              </w:rPr>
              <w:t>(AlH</w:t>
            </w:r>
            <w:r>
              <w:rPr>
                <w:bCs/>
                <w:i/>
                <w:iCs/>
                <w:lang w:val="en-US"/>
              </w:rPr>
              <w:t>3</w:t>
            </w:r>
            <w:r>
              <w:rPr>
                <w:bCs/>
                <w:i/>
                <w:iCs/>
                <w:sz w:val="32"/>
                <w:lang w:val="en-US"/>
              </w:rPr>
              <w:t>)</w:t>
            </w:r>
          </w:p>
        </w:tc>
        <w:tc>
          <w:tcPr>
            <w:tcW w:w="2694" w:type="dxa"/>
            <w:vAlign w:val="center"/>
          </w:tcPr>
          <w:p w:rsidR="00623CEF" w:rsidRPr="00A9096D" w:rsidRDefault="00623CEF" w:rsidP="00C54B21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</w:t>
            </w:r>
            <w:r w:rsidRPr="008D39D5">
              <w:rPr>
                <w:bCs/>
                <w:i/>
                <w:iCs/>
              </w:rPr>
              <w:t xml:space="preserve">        </w:t>
            </w:r>
            <w:r>
              <w:rPr>
                <w:bCs/>
                <w:i/>
                <w:iCs/>
              </w:rPr>
              <w:t>-1              -1</w:t>
            </w:r>
          </w:p>
          <w:p w:rsidR="00623CEF" w:rsidRPr="00A9096D" w:rsidRDefault="00623CEF" w:rsidP="00C54B21">
            <w:pPr>
              <w:jc w:val="center"/>
              <w:rPr>
                <w:bCs/>
                <w:i/>
                <w:iCs/>
                <w:sz w:val="32"/>
              </w:rPr>
            </w:pPr>
            <w:proofErr w:type="spellStart"/>
            <w:r>
              <w:rPr>
                <w:i/>
                <w:sz w:val="32"/>
                <w:lang w:val="en-US"/>
              </w:rPr>
              <w:t>MeO</w:t>
            </w:r>
            <w:proofErr w:type="spellEnd"/>
            <w:r w:rsidRPr="00A9096D">
              <w:rPr>
                <w:bCs/>
                <w:i/>
                <w:iCs/>
              </w:rPr>
              <w:t>2</w:t>
            </w:r>
            <w:r w:rsidRPr="00A9096D">
              <w:rPr>
                <w:bCs/>
                <w:i/>
                <w:iCs/>
                <w:sz w:val="32"/>
              </w:rPr>
              <w:t>(</w:t>
            </w:r>
            <w:proofErr w:type="spellStart"/>
            <w:r>
              <w:rPr>
                <w:bCs/>
                <w:i/>
                <w:iCs/>
                <w:sz w:val="32"/>
                <w:lang w:val="en-US"/>
              </w:rPr>
              <w:t>CaO</w:t>
            </w:r>
            <w:proofErr w:type="spellEnd"/>
            <w:r w:rsidRPr="00A9096D">
              <w:rPr>
                <w:bCs/>
                <w:i/>
                <w:iCs/>
              </w:rPr>
              <w:t xml:space="preserve">2, </w:t>
            </w:r>
          </w:p>
          <w:p w:rsidR="00623CEF" w:rsidRPr="00A9096D" w:rsidRDefault="00623CEF" w:rsidP="00C54B21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</w:t>
            </w:r>
            <w:r w:rsidRPr="008D39D5">
              <w:rPr>
                <w:bCs/>
                <w:i/>
                <w:iCs/>
              </w:rPr>
              <w:t xml:space="preserve">      </w:t>
            </w:r>
            <w:r>
              <w:rPr>
                <w:bCs/>
                <w:i/>
                <w:iCs/>
              </w:rPr>
              <w:t>-1</w:t>
            </w:r>
          </w:p>
          <w:p w:rsidR="00623CEF" w:rsidRPr="00CA32B0" w:rsidRDefault="00623CEF" w:rsidP="00C54B21">
            <w:pPr>
              <w:jc w:val="center"/>
              <w:rPr>
                <w:b/>
                <w:i/>
                <w:iCs/>
                <w:sz w:val="24"/>
              </w:rPr>
            </w:pPr>
            <w:proofErr w:type="spellStart"/>
            <w:r>
              <w:rPr>
                <w:bCs/>
                <w:i/>
                <w:iCs/>
                <w:sz w:val="32"/>
                <w:lang w:val="en-US"/>
              </w:rPr>
              <w:t>BaO</w:t>
            </w:r>
            <w:proofErr w:type="spellEnd"/>
            <w:r w:rsidRPr="00A9096D">
              <w:rPr>
                <w:bCs/>
                <w:i/>
                <w:iCs/>
              </w:rPr>
              <w:t xml:space="preserve">2 </w:t>
            </w:r>
            <w:r w:rsidRPr="00A9096D">
              <w:rPr>
                <w:bCs/>
                <w:i/>
                <w:iCs/>
                <w:sz w:val="32"/>
              </w:rPr>
              <w:t>)</w:t>
            </w:r>
            <w:r w:rsidRPr="00A9096D">
              <w:rPr>
                <w:bCs/>
                <w:i/>
                <w:iCs/>
              </w:rPr>
              <w:t xml:space="preserve"> - </w:t>
            </w:r>
            <w:proofErr w:type="spellStart"/>
            <w:r>
              <w:rPr>
                <w:b/>
                <w:i/>
                <w:iCs/>
                <w:sz w:val="24"/>
              </w:rPr>
              <w:t>пероксиды</w:t>
            </w:r>
            <w:proofErr w:type="spellEnd"/>
            <w:r>
              <w:rPr>
                <w:b/>
                <w:i/>
                <w:iCs/>
                <w:sz w:val="24"/>
              </w:rPr>
              <w:t xml:space="preserve"> щелочноземельных металлов</w:t>
            </w: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  <w:tc>
          <w:tcPr>
            <w:tcW w:w="2410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</w:tr>
      <w:tr w:rsidR="00623CEF" w:rsidTr="00C54B21">
        <w:tc>
          <w:tcPr>
            <w:tcW w:w="1135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417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268" w:type="dxa"/>
            <w:vAlign w:val="center"/>
          </w:tcPr>
          <w:p w:rsidR="00623CEF" w:rsidRPr="00A9096D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694" w:type="dxa"/>
            <w:vAlign w:val="center"/>
          </w:tcPr>
          <w:p w:rsidR="00623CEF" w:rsidRPr="00CA32B0" w:rsidRDefault="00623CEF" w:rsidP="00C54B21">
            <w:pPr>
              <w:jc w:val="center"/>
              <w:rPr>
                <w:b/>
                <w:i/>
                <w:i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2126" w:type="dxa"/>
            <w:vAlign w:val="center"/>
          </w:tcPr>
          <w:p w:rsidR="00623CEF" w:rsidRDefault="00623CEF" w:rsidP="00C54B21">
            <w:pPr>
              <w:jc w:val="center"/>
              <w:rPr>
                <w:i/>
                <w:sz w:val="32"/>
              </w:rPr>
            </w:pPr>
          </w:p>
        </w:tc>
        <w:tc>
          <w:tcPr>
            <w:tcW w:w="1984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  <w:tc>
          <w:tcPr>
            <w:tcW w:w="2410" w:type="dxa"/>
          </w:tcPr>
          <w:p w:rsidR="00623CEF" w:rsidRDefault="00623CEF" w:rsidP="00C54B21">
            <w:pPr>
              <w:rPr>
                <w:i/>
                <w:sz w:val="32"/>
              </w:rPr>
            </w:pPr>
          </w:p>
        </w:tc>
      </w:tr>
    </w:tbl>
    <w:p w:rsidR="00623CEF" w:rsidRPr="00764907" w:rsidRDefault="00623CEF" w:rsidP="00623CEF">
      <w:pPr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955C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Выводы</w:t>
      </w:r>
      <w:r w:rsidRPr="00F955C7">
        <w:rPr>
          <w:rFonts w:ascii="Times New Roman" w:eastAsia="Times New Roman" w:hAnsi="Times New Roman" w:cs="Times New Roman"/>
          <w:bCs/>
          <w:iCs/>
          <w:sz w:val="28"/>
          <w:szCs w:val="28"/>
        </w:rPr>
        <w:t>: высшая положительная степень окисления большинства элементов численно равна номеру группы таблицы элементов, в которой он находится.</w:t>
      </w:r>
      <w:r w:rsidRPr="002653E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F955C7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Низшая отрицательная степень окисления элемента-неметалла определяется числом электронов, которых недостает для заполнения валентного сло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я</w:t>
      </w:r>
    </w:p>
    <w:p w:rsidR="00623CEF" w:rsidRPr="00764907" w:rsidRDefault="00623CEF" w:rsidP="00623CEF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FFFFFF" w:themeFill="background1"/>
        <w:tblLook w:val="01E0"/>
      </w:tblPr>
      <w:tblGrid>
        <w:gridCol w:w="14786"/>
      </w:tblGrid>
      <w:tr w:rsidR="00623CEF" w:rsidRPr="00B74332" w:rsidTr="00C54B21">
        <w:tc>
          <w:tcPr>
            <w:tcW w:w="15352" w:type="dxa"/>
            <w:shd w:val="clear" w:color="auto" w:fill="FFFFFF" w:themeFill="background1"/>
            <w:vAlign w:val="center"/>
          </w:tcPr>
          <w:p w:rsidR="00623CEF" w:rsidRPr="007118A0" w:rsidRDefault="00623CEF" w:rsidP="00C54B21">
            <w:pPr>
              <w:jc w:val="center"/>
              <w:rPr>
                <w:i/>
                <w:iCs/>
                <w:sz w:val="40"/>
                <w:szCs w:val="40"/>
              </w:rPr>
            </w:pPr>
            <w:r w:rsidRPr="007118A0">
              <w:rPr>
                <w:i/>
                <w:iCs/>
                <w:sz w:val="40"/>
                <w:szCs w:val="40"/>
              </w:rPr>
              <w:t>АЛГОРИТМ определения степени окисления химического элемента в бинарных соединениях.</w:t>
            </w:r>
          </w:p>
        </w:tc>
      </w:tr>
    </w:tbl>
    <w:p w:rsidR="00623CEF" w:rsidRPr="00B74332" w:rsidRDefault="00623CEF" w:rsidP="00623CEF">
      <w:pPr>
        <w:rPr>
          <w:rFonts w:ascii="Times New Roman" w:eastAsia="Times New Roman" w:hAnsi="Times New Roman" w:cs="Times New Roman"/>
          <w:b/>
          <w:i/>
          <w:iCs/>
          <w:color w:val="FFFFFF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728"/>
        <w:gridCol w:w="3686"/>
        <w:gridCol w:w="3686"/>
        <w:gridCol w:w="3686"/>
      </w:tblGrid>
      <w:tr w:rsidR="00623CEF" w:rsidRPr="00B74332" w:rsidTr="00C54B21">
        <w:tc>
          <w:tcPr>
            <w:tcW w:w="37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23CEF" w:rsidRPr="007118A0" w:rsidRDefault="00623CEF" w:rsidP="00C54B21">
            <w:pPr>
              <w:jc w:val="center"/>
              <w:rPr>
                <w:b/>
                <w:bCs/>
                <w:i/>
                <w:iCs/>
                <w:sz w:val="40"/>
                <w:szCs w:val="28"/>
              </w:rPr>
            </w:pPr>
            <w:r w:rsidRPr="007118A0">
              <w:rPr>
                <w:b/>
                <w:bCs/>
                <w:i/>
                <w:iCs/>
                <w:sz w:val="40"/>
                <w:szCs w:val="28"/>
              </w:rP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23CEF" w:rsidRPr="007118A0" w:rsidRDefault="00623CEF" w:rsidP="00C54B21">
            <w:pPr>
              <w:jc w:val="center"/>
              <w:rPr>
                <w:b/>
                <w:i/>
                <w:iCs/>
                <w:sz w:val="40"/>
                <w:szCs w:val="28"/>
              </w:rPr>
            </w:pPr>
            <w:r w:rsidRPr="007118A0">
              <w:rPr>
                <w:b/>
                <w:i/>
                <w:iCs/>
                <w:sz w:val="40"/>
                <w:szCs w:val="28"/>
              </w:rPr>
              <w:t>2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23CEF" w:rsidRPr="007118A0" w:rsidRDefault="00623CEF" w:rsidP="00C54B21">
            <w:pPr>
              <w:jc w:val="center"/>
              <w:rPr>
                <w:b/>
                <w:i/>
                <w:iCs/>
                <w:sz w:val="40"/>
                <w:szCs w:val="28"/>
              </w:rPr>
            </w:pPr>
            <w:r w:rsidRPr="007118A0">
              <w:rPr>
                <w:b/>
                <w:i/>
                <w:iCs/>
                <w:sz w:val="40"/>
                <w:szCs w:val="28"/>
              </w:rPr>
              <w:t>3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23CEF" w:rsidRPr="007118A0" w:rsidRDefault="00623CEF" w:rsidP="00C54B21">
            <w:pPr>
              <w:jc w:val="center"/>
              <w:rPr>
                <w:b/>
                <w:i/>
                <w:iCs/>
                <w:sz w:val="40"/>
                <w:szCs w:val="28"/>
              </w:rPr>
            </w:pPr>
            <w:r w:rsidRPr="007118A0">
              <w:rPr>
                <w:b/>
                <w:i/>
                <w:iCs/>
                <w:sz w:val="40"/>
                <w:szCs w:val="28"/>
              </w:rPr>
              <w:t>4</w:t>
            </w:r>
          </w:p>
        </w:tc>
      </w:tr>
      <w:tr w:rsidR="00623CEF" w:rsidRPr="00B74332" w:rsidTr="00C54B21">
        <w:tc>
          <w:tcPr>
            <w:tcW w:w="3728" w:type="dxa"/>
            <w:shd w:val="clear" w:color="auto" w:fill="FFFFFF" w:themeFill="background1"/>
          </w:tcPr>
          <w:p w:rsidR="00623CEF" w:rsidRPr="00F955C7" w:rsidRDefault="00623CEF" w:rsidP="00C54B21">
            <w:pPr>
              <w:jc w:val="center"/>
              <w:rPr>
                <w:bCs/>
                <w:i/>
                <w:iCs/>
                <w:sz w:val="32"/>
                <w:szCs w:val="28"/>
              </w:rPr>
            </w:pPr>
            <w:r w:rsidRPr="00F955C7">
              <w:rPr>
                <w:bCs/>
                <w:i/>
                <w:iCs/>
                <w:sz w:val="32"/>
                <w:szCs w:val="28"/>
              </w:rPr>
              <w:t>Находим, какой из двух элементов в соединении является более электроотрицательным.</w:t>
            </w:r>
          </w:p>
        </w:tc>
        <w:tc>
          <w:tcPr>
            <w:tcW w:w="3686" w:type="dxa"/>
            <w:shd w:val="clear" w:color="auto" w:fill="FFFFFF" w:themeFill="background1"/>
          </w:tcPr>
          <w:p w:rsidR="00623CEF" w:rsidRPr="00F955C7" w:rsidRDefault="00623CEF" w:rsidP="00C54B21">
            <w:pPr>
              <w:jc w:val="center"/>
              <w:rPr>
                <w:bCs/>
                <w:i/>
                <w:iCs/>
                <w:sz w:val="32"/>
                <w:szCs w:val="28"/>
              </w:rPr>
            </w:pPr>
            <w:r w:rsidRPr="00F955C7">
              <w:rPr>
                <w:bCs/>
                <w:i/>
                <w:iCs/>
                <w:sz w:val="32"/>
                <w:szCs w:val="28"/>
              </w:rPr>
              <w:t>Определяем числовое значение степени окисления для более электроотрицательного элемента. (</w:t>
            </w:r>
            <w:proofErr w:type="gramStart"/>
            <w:r w:rsidRPr="00F955C7">
              <w:rPr>
                <w:bCs/>
                <w:i/>
                <w:iCs/>
                <w:sz w:val="32"/>
                <w:szCs w:val="28"/>
              </w:rPr>
              <w:t>См</w:t>
            </w:r>
            <w:proofErr w:type="gramEnd"/>
            <w:r w:rsidRPr="00F955C7">
              <w:rPr>
                <w:bCs/>
                <w:i/>
                <w:iCs/>
                <w:sz w:val="32"/>
                <w:szCs w:val="28"/>
              </w:rPr>
              <w:t>. правила)</w:t>
            </w:r>
          </w:p>
        </w:tc>
        <w:tc>
          <w:tcPr>
            <w:tcW w:w="3686" w:type="dxa"/>
            <w:shd w:val="clear" w:color="auto" w:fill="FFFFFF" w:themeFill="background1"/>
          </w:tcPr>
          <w:p w:rsidR="00623CEF" w:rsidRPr="00F955C7" w:rsidRDefault="00623CEF" w:rsidP="00C54B21">
            <w:pPr>
              <w:jc w:val="center"/>
              <w:rPr>
                <w:bCs/>
                <w:i/>
                <w:iCs/>
                <w:sz w:val="32"/>
                <w:szCs w:val="28"/>
              </w:rPr>
            </w:pPr>
            <w:r w:rsidRPr="00F955C7">
              <w:rPr>
                <w:bCs/>
                <w:i/>
                <w:iCs/>
                <w:sz w:val="32"/>
                <w:szCs w:val="28"/>
              </w:rPr>
              <w:t xml:space="preserve">Определяем общее число отрицательных зарядов в соединении. 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623CEF" w:rsidRPr="00F955C7" w:rsidRDefault="00623CEF" w:rsidP="00C54B21">
            <w:pPr>
              <w:jc w:val="center"/>
              <w:rPr>
                <w:bCs/>
                <w:i/>
                <w:iCs/>
                <w:sz w:val="32"/>
                <w:szCs w:val="28"/>
              </w:rPr>
            </w:pPr>
            <w:r w:rsidRPr="00F955C7">
              <w:rPr>
                <w:bCs/>
                <w:i/>
                <w:iCs/>
                <w:sz w:val="32"/>
                <w:szCs w:val="28"/>
              </w:rPr>
              <w:t>Находим степень окисления менее электроотрицательного элемента.</w:t>
            </w:r>
          </w:p>
        </w:tc>
      </w:tr>
      <w:tr w:rsidR="00623CEF" w:rsidRPr="00B74332" w:rsidTr="00C54B21">
        <w:tc>
          <w:tcPr>
            <w:tcW w:w="3728" w:type="dxa"/>
            <w:shd w:val="clear" w:color="auto" w:fill="FFFFFF" w:themeFill="background1"/>
          </w:tcPr>
          <w:p w:rsidR="00623CEF" w:rsidRPr="00F955C7" w:rsidRDefault="00623CEF" w:rsidP="00C54B21">
            <w:pPr>
              <w:jc w:val="center"/>
              <w:rPr>
                <w:bCs/>
                <w:i/>
                <w:iCs/>
                <w:sz w:val="32"/>
                <w:szCs w:val="28"/>
              </w:rPr>
            </w:pPr>
            <w:r w:rsidRPr="00F955C7">
              <w:rPr>
                <w:bCs/>
                <w:i/>
                <w:iCs/>
                <w:sz w:val="32"/>
                <w:szCs w:val="28"/>
              </w:rPr>
              <w:t>Над символом более электроотрицательного элемента ставим знак «минус</w:t>
            </w:r>
            <w:proofErr w:type="gramStart"/>
            <w:r w:rsidRPr="00F955C7">
              <w:rPr>
                <w:bCs/>
                <w:i/>
                <w:iCs/>
                <w:sz w:val="32"/>
                <w:szCs w:val="28"/>
              </w:rPr>
              <w:t>» (-).</w:t>
            </w:r>
            <w:proofErr w:type="gramEnd"/>
          </w:p>
        </w:tc>
        <w:tc>
          <w:tcPr>
            <w:tcW w:w="3686" w:type="dxa"/>
            <w:shd w:val="clear" w:color="auto" w:fill="FFFFFF" w:themeFill="background1"/>
          </w:tcPr>
          <w:p w:rsidR="00623CEF" w:rsidRPr="00F955C7" w:rsidRDefault="00623CEF" w:rsidP="00C54B21">
            <w:pPr>
              <w:jc w:val="center"/>
              <w:rPr>
                <w:b/>
                <w:bCs/>
                <w:i/>
                <w:iCs/>
                <w:sz w:val="32"/>
                <w:szCs w:val="2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623CEF" w:rsidRPr="00F955C7" w:rsidRDefault="00623CEF" w:rsidP="00C54B2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623CEF" w:rsidRPr="00F955C7" w:rsidRDefault="00623CEF" w:rsidP="00C54B21">
            <w:pPr>
              <w:jc w:val="center"/>
              <w:rPr>
                <w:i/>
                <w:iCs/>
                <w:sz w:val="32"/>
                <w:szCs w:val="28"/>
              </w:rPr>
            </w:pPr>
            <w:r w:rsidRPr="00F955C7">
              <w:rPr>
                <w:i/>
                <w:iCs/>
                <w:sz w:val="32"/>
                <w:szCs w:val="28"/>
              </w:rPr>
              <w:t>Для этого общее число положительных зарядов делим на индекс у данного элемента.</w:t>
            </w:r>
          </w:p>
        </w:tc>
      </w:tr>
      <w:tr w:rsidR="00623CEF" w:rsidRPr="00B74332" w:rsidTr="00C54B21">
        <w:tc>
          <w:tcPr>
            <w:tcW w:w="3728" w:type="dxa"/>
            <w:shd w:val="clear" w:color="auto" w:fill="FFFFFF" w:themeFill="background1"/>
          </w:tcPr>
          <w:p w:rsidR="00623CEF" w:rsidRPr="00B74332" w:rsidRDefault="00623CEF" w:rsidP="00C54B21">
            <w:pPr>
              <w:jc w:val="center"/>
              <w:rPr>
                <w:bCs/>
                <w:i/>
                <w:iCs/>
                <w:sz w:val="32"/>
                <w:szCs w:val="28"/>
              </w:rPr>
            </w:pPr>
            <w:r w:rsidRPr="00B74332">
              <w:rPr>
                <w:bCs/>
                <w:i/>
                <w:iCs/>
                <w:sz w:val="32"/>
                <w:szCs w:val="28"/>
              </w:rPr>
              <w:t>Над символом менее электроотрицательного элемента ставим знак «плюс</w:t>
            </w:r>
            <w:proofErr w:type="gramStart"/>
            <w:r w:rsidRPr="00B74332">
              <w:rPr>
                <w:bCs/>
                <w:i/>
                <w:iCs/>
                <w:sz w:val="32"/>
                <w:szCs w:val="28"/>
              </w:rPr>
              <w:t>» (+).</w:t>
            </w:r>
            <w:proofErr w:type="gramEnd"/>
          </w:p>
        </w:tc>
        <w:tc>
          <w:tcPr>
            <w:tcW w:w="3686" w:type="dxa"/>
            <w:shd w:val="clear" w:color="auto" w:fill="FFFFFF" w:themeFill="background1"/>
          </w:tcPr>
          <w:p w:rsidR="00623CEF" w:rsidRPr="00F955C7" w:rsidRDefault="00623CEF" w:rsidP="00C54B21">
            <w:pPr>
              <w:jc w:val="center"/>
              <w:rPr>
                <w:b/>
                <w:bCs/>
                <w:i/>
                <w:iCs/>
                <w:sz w:val="32"/>
                <w:szCs w:val="28"/>
              </w:rPr>
            </w:pP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623CEF" w:rsidRPr="00F955C7" w:rsidRDefault="00623CEF" w:rsidP="00C54B21">
            <w:pPr>
              <w:jc w:val="center"/>
              <w:rPr>
                <w:i/>
                <w:iCs/>
                <w:sz w:val="28"/>
                <w:szCs w:val="28"/>
              </w:rPr>
            </w:pPr>
            <w:r w:rsidRPr="00F955C7">
              <w:rPr>
                <w:bCs/>
                <w:i/>
                <w:iCs/>
                <w:sz w:val="32"/>
                <w:szCs w:val="28"/>
              </w:rPr>
              <w:t>Для этого степень окисления более электроотрицательного элемента умножаем на его индекс.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623CEF" w:rsidRPr="00F955C7" w:rsidRDefault="00623CEF" w:rsidP="00C54B21">
            <w:pPr>
              <w:jc w:val="center"/>
              <w:rPr>
                <w:i/>
                <w:iCs/>
                <w:sz w:val="32"/>
                <w:szCs w:val="28"/>
              </w:rPr>
            </w:pPr>
            <w:r w:rsidRPr="00F955C7">
              <w:rPr>
                <w:i/>
                <w:iCs/>
                <w:sz w:val="32"/>
                <w:szCs w:val="28"/>
              </w:rPr>
              <w:t xml:space="preserve">Помним, что </w:t>
            </w:r>
            <w:r w:rsidRPr="00F955C7">
              <w:rPr>
                <w:iCs/>
                <w:sz w:val="32"/>
                <w:szCs w:val="28"/>
              </w:rPr>
              <w:t>алгебраическая сумма степеней окисления химических элементов в соединении должна быть равна =0.</w:t>
            </w:r>
          </w:p>
        </w:tc>
      </w:tr>
    </w:tbl>
    <w:p w:rsidR="00623CEF" w:rsidRDefault="00623CEF" w:rsidP="00623CEF">
      <w:pPr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623CEF" w:rsidRPr="008D39D5" w:rsidRDefault="00623CEF" w:rsidP="00623CEF">
      <w:pPr>
        <w:rPr>
          <w:rFonts w:ascii="Times New Roman" w:eastAsia="Times New Roman" w:hAnsi="Times New Roman" w:cs="Times New Roman"/>
          <w:bCs/>
          <w:i/>
          <w:iCs/>
          <w:sz w:val="32"/>
          <w:szCs w:val="32"/>
        </w:rPr>
      </w:pPr>
      <w:r w:rsidRPr="009274D4">
        <w:rPr>
          <w:rFonts w:ascii="Times New Roman" w:eastAsia="Times New Roman" w:hAnsi="Times New Roman" w:cs="Times New Roman"/>
          <w:i/>
          <w:iCs/>
          <w:sz w:val="32"/>
          <w:szCs w:val="32"/>
        </w:rPr>
        <w:t>Закрепление: определите степени окисления элементов в заданных формулах бинарных соединений</w:t>
      </w:r>
      <w:r w:rsidRPr="002653E8">
        <w:rPr>
          <w:rFonts w:ascii="Times New Roman" w:eastAsia="Times New Roman" w:hAnsi="Times New Roman" w:cs="Times New Roman"/>
          <w:b/>
          <w:i/>
          <w:iCs/>
          <w:sz w:val="32"/>
          <w:szCs w:val="32"/>
        </w:rPr>
        <w:t>.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SiF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4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P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2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O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5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As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2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O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5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CaH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2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Li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3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N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OsF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8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SiCl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4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H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3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P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SCl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4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PCL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3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H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4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C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H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3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As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SF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vertAlign w:val="subscript"/>
        </w:rPr>
        <w:t>6</w:t>
      </w:r>
      <w:r w:rsidRPr="002653E8">
        <w:rPr>
          <w:rFonts w:ascii="Times New Roman" w:eastAsia="Times New Roman" w:hAnsi="Times New Roman" w:cs="Times New Roman"/>
          <w:bCs/>
          <w:i/>
          <w:iCs/>
          <w:sz w:val="32"/>
          <w:szCs w:val="32"/>
        </w:rPr>
        <w:t xml:space="preserve">, 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AlN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proofErr w:type="spellStart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CuO</w:t>
      </w:r>
      <w:proofErr w:type="spellEnd"/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, </w:t>
      </w:r>
      <w:r w:rsidRPr="009274D4">
        <w:rPr>
          <w:rFonts w:ascii="Times New Roman" w:eastAsia="Times New Roman" w:hAnsi="Times New Roman" w:cs="Times New Roman"/>
          <w:bCs/>
          <w:iCs/>
          <w:sz w:val="32"/>
          <w:szCs w:val="32"/>
          <w:lang w:val="en-US"/>
        </w:rPr>
        <w:t>Fe</w:t>
      </w:r>
    </w:p>
    <w:p w:rsidR="00697244" w:rsidRDefault="00015364"/>
    <w:sectPr w:rsidR="00697244" w:rsidSect="007118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3CEF"/>
    <w:rsid w:val="00015364"/>
    <w:rsid w:val="00084554"/>
    <w:rsid w:val="00210D48"/>
    <w:rsid w:val="00623CEF"/>
    <w:rsid w:val="00682BCA"/>
    <w:rsid w:val="00FB3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3C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2851</Characters>
  <Application>Microsoft Office Word</Application>
  <DocSecurity>0</DocSecurity>
  <Lines>23</Lines>
  <Paragraphs>6</Paragraphs>
  <ScaleCrop>false</ScaleCrop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2015-01-23T19:50:00Z</dcterms:created>
  <dcterms:modified xsi:type="dcterms:W3CDTF">2017-02-10T15:56:00Z</dcterms:modified>
</cp:coreProperties>
</file>